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748B3">
      <w:pPr>
        <w:pStyle w:val="3"/>
        <w:shd w:val="clear" w:color="auto" w:fill="FFFFFF"/>
        <w:spacing w:before="0" w:beforeAutospacing="0" w:after="0" w:afterAutospacing="0" w:line="540" w:lineRule="exact"/>
        <w:ind w:right="-141" w:rightChars="-44"/>
        <w:jc w:val="both"/>
        <w:rPr>
          <w:rFonts w:hint="default" w:ascii="Times New Roman" w:hAnsi="Times New Roman" w:eastAsia="方正小标宋简体" w:cs="Times New Roman"/>
          <w:b w:val="0"/>
          <w:bCs w:val="0"/>
          <w:color w:val="auto"/>
          <w:sz w:val="30"/>
          <w:szCs w:val="30"/>
          <w:lang w:val="en-US" w:eastAsia="zh-CN"/>
        </w:rPr>
      </w:pPr>
      <w:r>
        <w:rPr>
          <w:rFonts w:hint="default" w:ascii="Times New Roman" w:hAnsi="Times New Roman" w:eastAsia="方正小标宋简体" w:cs="Times New Roman"/>
          <w:b w:val="0"/>
          <w:bCs w:val="0"/>
          <w:color w:val="auto"/>
          <w:sz w:val="30"/>
          <w:szCs w:val="30"/>
          <w:lang w:eastAsia="zh-CN"/>
        </w:rPr>
        <w:t>附件</w:t>
      </w:r>
      <w:r>
        <w:rPr>
          <w:rFonts w:hint="default" w:ascii="Times New Roman" w:hAnsi="Times New Roman" w:eastAsia="方正小标宋简体" w:cs="Times New Roman"/>
          <w:b w:val="0"/>
          <w:bCs w:val="0"/>
          <w:color w:val="auto"/>
          <w:sz w:val="30"/>
          <w:szCs w:val="30"/>
          <w:lang w:val="en-US" w:eastAsia="zh-CN"/>
        </w:rPr>
        <w:t>2</w:t>
      </w:r>
    </w:p>
    <w:p w14:paraId="58C2CAA3">
      <w:pPr>
        <w:pStyle w:val="3"/>
        <w:shd w:val="clear" w:color="auto" w:fill="FFFFFF"/>
        <w:spacing w:before="0" w:beforeAutospacing="0" w:after="0" w:afterAutospacing="0" w:line="540" w:lineRule="exact"/>
        <w:ind w:right="-141" w:rightChars="-44" w:firstLine="720" w:firstLineChars="200"/>
        <w:jc w:val="center"/>
        <w:rPr>
          <w:rFonts w:hint="default" w:ascii="Times New Roman" w:hAnsi="Times New Roman" w:eastAsia="方正小标宋简体" w:cs="Times New Roman"/>
          <w:b w:val="0"/>
          <w:bCs w:val="0"/>
          <w:color w:val="auto"/>
          <w:sz w:val="36"/>
          <w:szCs w:val="36"/>
        </w:rPr>
      </w:pPr>
      <w:r>
        <w:rPr>
          <w:rFonts w:hint="default" w:ascii="Times New Roman" w:hAnsi="Times New Roman" w:eastAsia="方正小标宋简体" w:cs="Times New Roman"/>
          <w:b w:val="0"/>
          <w:bCs w:val="0"/>
          <w:color w:val="auto"/>
          <w:sz w:val="36"/>
          <w:szCs w:val="36"/>
        </w:rPr>
        <w:t>企业申请房屋建筑和市政工程</w:t>
      </w:r>
      <w:r>
        <w:rPr>
          <w:rFonts w:hint="default" w:ascii="Times New Roman" w:hAnsi="Times New Roman" w:eastAsia="方正小标宋简体" w:cs="Times New Roman"/>
          <w:b w:val="0"/>
          <w:bCs w:val="0"/>
          <w:sz w:val="36"/>
          <w:szCs w:val="36"/>
          <w:lang w:eastAsia="zh-CN"/>
        </w:rPr>
        <w:t>造价咨询</w:t>
      </w:r>
      <w:r>
        <w:rPr>
          <w:rFonts w:hint="default" w:ascii="Times New Roman" w:hAnsi="Times New Roman" w:eastAsia="方正小标宋简体" w:cs="Times New Roman"/>
          <w:b w:val="0"/>
          <w:bCs w:val="0"/>
          <w:color w:val="auto"/>
          <w:sz w:val="36"/>
          <w:szCs w:val="36"/>
        </w:rPr>
        <w:t>应急抢险</w:t>
      </w:r>
    </w:p>
    <w:p w14:paraId="459ADEA0">
      <w:pPr>
        <w:pStyle w:val="3"/>
        <w:shd w:val="clear" w:color="auto" w:fill="FFFFFF"/>
        <w:spacing w:before="0" w:beforeAutospacing="0" w:after="0" w:afterAutospacing="0" w:line="540" w:lineRule="exact"/>
        <w:ind w:right="-141" w:rightChars="-44" w:firstLine="720" w:firstLineChars="200"/>
        <w:jc w:val="center"/>
        <w:rPr>
          <w:rFonts w:hint="default" w:ascii="Times New Roman" w:hAnsi="Times New Roman" w:eastAsia="方正小标宋简体" w:cs="Times New Roman"/>
          <w:b w:val="0"/>
          <w:bCs w:val="0"/>
          <w:color w:val="auto"/>
          <w:sz w:val="36"/>
          <w:szCs w:val="36"/>
        </w:rPr>
      </w:pPr>
      <w:r>
        <w:rPr>
          <w:rFonts w:hint="default" w:ascii="Times New Roman" w:hAnsi="Times New Roman" w:eastAsia="方正小标宋简体" w:cs="Times New Roman"/>
          <w:b w:val="0"/>
          <w:bCs w:val="0"/>
          <w:color w:val="auto"/>
          <w:sz w:val="36"/>
          <w:szCs w:val="36"/>
        </w:rPr>
        <w:t>救灾工程队伍报送材料内容</w:t>
      </w:r>
    </w:p>
    <w:p w14:paraId="2E3FA0AD">
      <w:pPr>
        <w:autoSpaceDE w:val="0"/>
        <w:autoSpaceDN w:val="0"/>
        <w:adjustRightInd w:val="0"/>
        <w:ind w:firstLine="5120" w:firstLineChars="1600"/>
        <w:jc w:val="left"/>
        <w:rPr>
          <w:rFonts w:hint="default" w:ascii="Times New Roman" w:hAnsi="Times New Roman" w:eastAsia="仿宋_GB2312" w:cs="Times New Roman"/>
          <w:kern w:val="0"/>
          <w:szCs w:val="32"/>
        </w:rPr>
      </w:pPr>
    </w:p>
    <w:p w14:paraId="382D1E1A">
      <w:pPr>
        <w:keepNext w:val="0"/>
        <w:keepLines w:val="0"/>
        <w:pageBreakBefore w:val="0"/>
        <w:widowControl w:val="0"/>
        <w:numPr>
          <w:ilvl w:val="0"/>
          <w:numId w:val="0"/>
        </w:numPr>
        <w:kinsoku/>
        <w:overflowPunct/>
        <w:topLinePunct w:val="0"/>
        <w:autoSpaceDE w:val="0"/>
        <w:autoSpaceDN w:val="0"/>
        <w:bidi w:val="0"/>
        <w:adjustRightInd w:val="0"/>
        <w:snapToGrid/>
        <w:spacing w:line="620" w:lineRule="exact"/>
        <w:ind w:left="0" w:leftChars="0" w:firstLine="640" w:firstLineChars="200"/>
        <w:jc w:val="both"/>
        <w:textAlignment w:val="auto"/>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bCs/>
          <w:sz w:val="32"/>
          <w:szCs w:val="32"/>
          <w:lang w:val="en-US" w:eastAsia="zh-CN"/>
        </w:rPr>
        <w:t>.</w:t>
      </w:r>
      <w:r>
        <w:rPr>
          <w:rFonts w:hint="default" w:ascii="Times New Roman" w:hAnsi="Times New Roman" w:eastAsia="仿宋_GB2312" w:cs="Times New Roman"/>
          <w:b w:val="0"/>
          <w:bCs w:val="0"/>
          <w:kern w:val="0"/>
          <w:sz w:val="32"/>
          <w:szCs w:val="32"/>
          <w:lang w:eastAsia="zh-CN"/>
        </w:rPr>
        <w:t>吉林市建筑工程应急抢险队伍申请表</w:t>
      </w:r>
    </w:p>
    <w:p w14:paraId="46EC9D72">
      <w:pPr>
        <w:keepNext w:val="0"/>
        <w:keepLines w:val="0"/>
        <w:pageBreakBefore w:val="0"/>
        <w:widowControl w:val="0"/>
        <w:numPr>
          <w:ilvl w:val="0"/>
          <w:numId w:val="0"/>
        </w:numPr>
        <w:kinsoku/>
        <w:overflowPunct/>
        <w:topLinePunct w:val="0"/>
        <w:autoSpaceDE w:val="0"/>
        <w:autoSpaceDN w:val="0"/>
        <w:bidi w:val="0"/>
        <w:adjustRightInd w:val="0"/>
        <w:snapToGrid/>
        <w:spacing w:line="620" w:lineRule="exact"/>
        <w:ind w:left="0" w:leftChars="0" w:firstLine="640" w:firstLineChars="200"/>
        <w:jc w:val="both"/>
        <w:textAlignment w:val="auto"/>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lang w:val="en-US" w:eastAsia="zh-CN"/>
        </w:rPr>
        <w:t>2.</w:t>
      </w:r>
      <w:r>
        <w:rPr>
          <w:rFonts w:hint="default" w:ascii="Times New Roman" w:hAnsi="Times New Roman" w:eastAsia="仿宋_GB2312" w:cs="Times New Roman"/>
          <w:b w:val="0"/>
          <w:bCs w:val="0"/>
          <w:kern w:val="0"/>
          <w:sz w:val="32"/>
          <w:szCs w:val="32"/>
          <w:lang w:eastAsia="zh-CN"/>
        </w:rPr>
        <w:t>吉林市建筑工程应急抢险队伍自有机械设备配</w:t>
      </w:r>
      <w:r>
        <w:rPr>
          <w:rFonts w:hint="default" w:ascii="Times New Roman" w:hAnsi="Times New Roman" w:eastAsia="仿宋_GB2312" w:cs="Times New Roman"/>
          <w:b w:val="0"/>
          <w:bCs w:val="0"/>
          <w:kern w:val="0"/>
          <w:sz w:val="32"/>
          <w:szCs w:val="32"/>
          <w:lang w:val="en-US" w:eastAsia="zh-CN"/>
        </w:rPr>
        <w:t xml:space="preserve">     </w:t>
      </w:r>
    </w:p>
    <w:p w14:paraId="30FAB7CE">
      <w:pPr>
        <w:keepNext w:val="0"/>
        <w:keepLines w:val="0"/>
        <w:pageBreakBefore w:val="0"/>
        <w:widowControl w:val="0"/>
        <w:numPr>
          <w:ilvl w:val="0"/>
          <w:numId w:val="0"/>
        </w:numPr>
        <w:kinsoku/>
        <w:overflowPunct/>
        <w:topLinePunct w:val="0"/>
        <w:autoSpaceDE w:val="0"/>
        <w:autoSpaceDN w:val="0"/>
        <w:bidi w:val="0"/>
        <w:adjustRightInd w:val="0"/>
        <w:snapToGrid/>
        <w:spacing w:line="620" w:lineRule="exact"/>
        <w:ind w:left="0" w:leftChars="0" w:firstLine="640" w:firstLineChars="200"/>
        <w:jc w:val="both"/>
        <w:textAlignment w:val="auto"/>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lang w:eastAsia="zh-CN"/>
        </w:rPr>
        <w:t>置表</w:t>
      </w:r>
    </w:p>
    <w:p w14:paraId="56DF8C6C">
      <w:pPr>
        <w:keepNext w:val="0"/>
        <w:keepLines w:val="0"/>
        <w:pageBreakBefore w:val="0"/>
        <w:widowControl w:val="0"/>
        <w:numPr>
          <w:ilvl w:val="0"/>
          <w:numId w:val="0"/>
        </w:numPr>
        <w:kinsoku/>
        <w:overflowPunct/>
        <w:topLinePunct w:val="0"/>
        <w:autoSpaceDE w:val="0"/>
        <w:autoSpaceDN w:val="0"/>
        <w:bidi w:val="0"/>
        <w:adjustRightInd w:val="0"/>
        <w:snapToGrid/>
        <w:spacing w:line="620" w:lineRule="exact"/>
        <w:ind w:left="0" w:leftChars="0" w:firstLine="640" w:firstLineChars="200"/>
        <w:jc w:val="both"/>
        <w:textAlignment w:val="auto"/>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lang w:val="en-US" w:eastAsia="zh-CN"/>
        </w:rPr>
        <w:t>3.</w:t>
      </w:r>
      <w:r>
        <w:rPr>
          <w:rFonts w:hint="default" w:ascii="Times New Roman" w:hAnsi="Times New Roman" w:eastAsia="仿宋_GB2312" w:cs="Times New Roman"/>
          <w:b w:val="0"/>
          <w:bCs w:val="0"/>
          <w:kern w:val="0"/>
          <w:sz w:val="32"/>
          <w:szCs w:val="32"/>
          <w:lang w:eastAsia="zh-CN"/>
        </w:rPr>
        <w:t>吉林市建筑工程应急抢险专家推荐表</w:t>
      </w:r>
    </w:p>
    <w:p w14:paraId="27709A79">
      <w:pPr>
        <w:keepNext w:val="0"/>
        <w:keepLines w:val="0"/>
        <w:pageBreakBefore w:val="0"/>
        <w:widowControl w:val="0"/>
        <w:kinsoku/>
        <w:wordWrap w:val="0"/>
        <w:overflowPunct/>
        <w:topLinePunct w:val="0"/>
        <w:bidi w:val="0"/>
        <w:adjustRightInd w:val="0"/>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法人的营业执照证明文件、自然人的身份证明。</w:t>
      </w:r>
    </w:p>
    <w:p w14:paraId="48DB91AD">
      <w:pPr>
        <w:keepNext w:val="0"/>
        <w:keepLines w:val="0"/>
        <w:pageBreakBefore w:val="0"/>
        <w:widowControl w:val="0"/>
        <w:kinsoku/>
        <w:wordWrap w:val="0"/>
        <w:overflowPunct/>
        <w:topLinePunct w:val="0"/>
        <w:bidi w:val="0"/>
        <w:adjustRightInd w:val="0"/>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财务状况报告，依法缴纳税收和社会保障资金的相关材料。</w:t>
      </w:r>
    </w:p>
    <w:p w14:paraId="6D17CDB1">
      <w:pPr>
        <w:keepNext w:val="0"/>
        <w:keepLines w:val="0"/>
        <w:pageBreakBefore w:val="0"/>
        <w:widowControl w:val="0"/>
        <w:kinsoku/>
        <w:wordWrap w:val="0"/>
        <w:overflowPunct/>
        <w:topLinePunct w:val="0"/>
        <w:bidi w:val="0"/>
        <w:adjustRightInd w:val="0"/>
        <w:snapToGrid/>
        <w:spacing w:line="620" w:lineRule="exact"/>
        <w:ind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bCs/>
          <w:sz w:val="32"/>
          <w:szCs w:val="32"/>
        </w:rPr>
        <w:t>履行应急抢险救灾工程所必需的相应计价软件和各专业技术人员证明材料。</w:t>
      </w:r>
    </w:p>
    <w:p w14:paraId="70B08CE0">
      <w:pPr>
        <w:keepNext w:val="0"/>
        <w:keepLines w:val="0"/>
        <w:pageBreakBefore w:val="0"/>
        <w:widowControl w:val="0"/>
        <w:kinsoku/>
        <w:wordWrap w:val="0"/>
        <w:overflowPunct/>
        <w:topLinePunct w:val="0"/>
        <w:bidi w:val="0"/>
        <w:adjustRightInd w:val="0"/>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7.</w:t>
      </w:r>
      <w:r>
        <w:rPr>
          <w:rFonts w:hint="default" w:ascii="Times New Roman" w:hAnsi="Times New Roman" w:eastAsia="仿宋_GB2312" w:cs="Times New Roman"/>
          <w:bCs/>
          <w:sz w:val="32"/>
          <w:szCs w:val="32"/>
        </w:rPr>
        <w:t>前三年内在经营活动中没有重大违法记录的书面声明。</w:t>
      </w:r>
    </w:p>
    <w:p w14:paraId="7648C7DC">
      <w:pPr>
        <w:keepNext w:val="0"/>
        <w:keepLines w:val="0"/>
        <w:pageBreakBefore w:val="0"/>
        <w:widowControl w:val="0"/>
        <w:kinsoku/>
        <w:wordWrap w:val="0"/>
        <w:overflowPunct/>
        <w:topLinePunct w:val="0"/>
        <w:bidi w:val="0"/>
        <w:adjustRightInd w:val="0"/>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8.</w:t>
      </w:r>
      <w:r>
        <w:rPr>
          <w:rFonts w:hint="default" w:ascii="Times New Roman" w:hAnsi="Times New Roman" w:eastAsia="仿宋_GB2312" w:cs="Times New Roman"/>
          <w:bCs/>
          <w:sz w:val="32"/>
          <w:szCs w:val="32"/>
        </w:rPr>
        <w:t>法律、行政法规规定的其他条件的证明材料。</w:t>
      </w:r>
    </w:p>
    <w:p w14:paraId="1B70D42C">
      <w:pPr>
        <w:keepNext w:val="0"/>
        <w:keepLines w:val="0"/>
        <w:pageBreakBefore w:val="0"/>
        <w:widowControl w:val="0"/>
        <w:kinsoku/>
        <w:wordWrap w:val="0"/>
        <w:overflowPunct/>
        <w:topLinePunct w:val="0"/>
        <w:bidi w:val="0"/>
        <w:adjustRightInd w:val="0"/>
        <w:snapToGrid/>
        <w:spacing w:line="620" w:lineRule="exact"/>
        <w:ind w:left="0" w:lef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Cs/>
          <w:sz w:val="32"/>
          <w:szCs w:val="32"/>
          <w:lang w:val="en-US" w:eastAsia="zh-CN"/>
        </w:rPr>
        <w:t>9.</w:t>
      </w:r>
      <w:r>
        <w:rPr>
          <w:rFonts w:hint="default" w:ascii="Times New Roman" w:hAnsi="Times New Roman" w:eastAsia="仿宋_GB2312" w:cs="Times New Roman"/>
          <w:bCs/>
          <w:sz w:val="32"/>
          <w:szCs w:val="32"/>
        </w:rPr>
        <w:t>经营范围须是营业执照包含工程造价咨询等范围，并在人员、设备、资金等方面具有相应的编制能力。办公地点所在地，必须是吉林市市区范围之内。固定专业技术人员须15人以上。</w:t>
      </w:r>
    </w:p>
    <w:p w14:paraId="7582F6A6">
      <w:pPr>
        <w:keepNext w:val="0"/>
        <w:keepLines w:val="0"/>
        <w:pageBreakBefore w:val="0"/>
        <w:widowControl w:val="0"/>
        <w:kinsoku/>
        <w:wordWrap w:val="0"/>
        <w:overflowPunct/>
        <w:topLinePunct w:val="0"/>
        <w:bidi w:val="0"/>
        <w:adjustRightInd w:val="0"/>
        <w:snapToGrid/>
        <w:spacing w:line="620" w:lineRule="exact"/>
        <w:ind w:left="0"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lang w:val="en-US" w:eastAsia="zh-CN"/>
        </w:rPr>
        <w:t>10.</w:t>
      </w:r>
      <w:r>
        <w:rPr>
          <w:rFonts w:hint="default" w:ascii="Times New Roman" w:hAnsi="Times New Roman" w:eastAsia="仿宋_GB2312" w:cs="Times New Roman"/>
          <w:bCs/>
          <w:sz w:val="32"/>
          <w:szCs w:val="32"/>
        </w:rPr>
        <w:t>拟派出的项目负责人须具备注册造价工程师执业资格。</w:t>
      </w:r>
    </w:p>
    <w:p w14:paraId="5555AD1F">
      <w:pPr>
        <w:keepNext w:val="0"/>
        <w:keepLines w:val="0"/>
        <w:pageBreakBefore w:val="0"/>
        <w:widowControl w:val="0"/>
        <w:kinsoku/>
        <w:wordWrap w:val="0"/>
        <w:overflowPunct/>
        <w:topLinePunct w:val="0"/>
        <w:bidi w:val="0"/>
        <w:adjustRightInd w:val="0"/>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bCs/>
          <w:sz w:val="32"/>
          <w:szCs w:val="32"/>
          <w:lang w:val="en-US" w:eastAsia="zh-CN"/>
        </w:rPr>
        <w:t>11.</w:t>
      </w:r>
      <w:r>
        <w:rPr>
          <w:rFonts w:hint="default" w:ascii="Times New Roman" w:hAnsi="Times New Roman" w:eastAsia="仿宋_GB2312" w:cs="Times New Roman"/>
          <w:sz w:val="32"/>
          <w:szCs w:val="32"/>
          <w:lang w:val="zh-CN"/>
        </w:rPr>
        <w:t>（裁判日期：201</w:t>
      </w: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val="zh-CN"/>
        </w:rPr>
        <w:t>年1月1日至今之日止、案由：行贿）</w:t>
      </w:r>
      <w:r>
        <w:rPr>
          <w:rFonts w:hint="default" w:ascii="Times New Roman" w:hAnsi="Times New Roman" w:eastAsia="仿宋_GB2312" w:cs="Times New Roman"/>
          <w:bCs/>
          <w:sz w:val="32"/>
          <w:szCs w:val="32"/>
        </w:rPr>
        <w:t>单位和个人（指法定代表人）未在“中国裁判文书网”（wenshu.court.gov.cn）上有行贿犯罪行为。</w:t>
      </w:r>
    </w:p>
    <w:p w14:paraId="0A35F664">
      <w:pPr>
        <w:keepNext w:val="0"/>
        <w:keepLines w:val="0"/>
        <w:pageBreakBefore w:val="0"/>
        <w:widowControl w:val="0"/>
        <w:kinsoku/>
        <w:wordWrap w:val="0"/>
        <w:overflowPunct/>
        <w:topLinePunct w:val="0"/>
        <w:bidi w:val="0"/>
        <w:adjustRightInd w:val="0"/>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bCs/>
          <w:sz w:val="32"/>
          <w:szCs w:val="32"/>
          <w:lang w:val="en-US" w:eastAsia="zh-CN"/>
        </w:rPr>
        <w:t>12.</w:t>
      </w:r>
      <w:r>
        <w:rPr>
          <w:rFonts w:hint="default" w:ascii="Times New Roman" w:hAnsi="Times New Roman" w:eastAsia="仿宋_GB2312" w:cs="Times New Roman"/>
          <w:bCs/>
          <w:sz w:val="32"/>
          <w:szCs w:val="32"/>
        </w:rPr>
        <w:t>未被列入“失信被执行人、重大税收违法案件当事人”的记录名单（通过“信用中国”网站(www.creditchina.gov.cn)查询）。</w:t>
      </w:r>
    </w:p>
    <w:p w14:paraId="338781FF">
      <w:pPr>
        <w:keepNext w:val="0"/>
        <w:keepLines w:val="0"/>
        <w:pageBreakBefore w:val="0"/>
        <w:widowControl w:val="0"/>
        <w:kinsoku/>
        <w:wordWrap w:val="0"/>
        <w:overflowPunct/>
        <w:topLinePunct w:val="0"/>
        <w:bidi w:val="0"/>
        <w:adjustRightInd w:val="0"/>
        <w:snapToGrid/>
        <w:spacing w:line="620" w:lineRule="exact"/>
        <w:ind w:left="0" w:leftChars="0" w:firstLine="640" w:firstLineChars="200"/>
        <w:jc w:val="both"/>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 xml:space="preserve"> </w:t>
      </w:r>
      <w:r>
        <w:rPr>
          <w:rFonts w:hint="default" w:ascii="Times New Roman" w:hAnsi="Times New Roman" w:eastAsia="仿宋_GB2312" w:cs="Times New Roman"/>
          <w:bCs/>
          <w:sz w:val="32"/>
          <w:szCs w:val="32"/>
          <w:lang w:val="en-US" w:eastAsia="zh-CN"/>
        </w:rPr>
        <w:t>13.</w:t>
      </w:r>
      <w:r>
        <w:rPr>
          <w:rFonts w:hint="default" w:ascii="Times New Roman" w:hAnsi="Times New Roman" w:eastAsia="仿宋_GB2312" w:cs="Times New Roman"/>
          <w:bCs/>
          <w:sz w:val="32"/>
          <w:szCs w:val="32"/>
        </w:rPr>
        <w:t>未被列入“政府采购严重违法失信行为记录名单”（通过“中国政府采购网”（www.ccgp.gov.cn）查询）。</w:t>
      </w:r>
    </w:p>
    <w:p w14:paraId="32C7BE03">
      <w:pPr>
        <w:spacing w:line="540" w:lineRule="exact"/>
        <w:ind w:right="-141" w:rightChars="-44"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要求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企业申报材料必须完备，</w:t>
      </w:r>
      <w:r>
        <w:rPr>
          <w:rFonts w:hint="default" w:ascii="Times New Roman" w:hAnsi="Times New Roman" w:eastAsia="仿宋_GB2312" w:cs="Times New Roman"/>
          <w:color w:val="auto"/>
          <w:sz w:val="32"/>
          <w:szCs w:val="32"/>
          <w:lang w:eastAsia="zh-CN"/>
        </w:rPr>
        <w:t>需盖公章</w:t>
      </w:r>
      <w:r>
        <w:rPr>
          <w:rFonts w:hint="default" w:ascii="Times New Roman" w:hAnsi="Times New Roman" w:eastAsia="仿宋_GB2312" w:cs="Times New Roman"/>
          <w:color w:val="auto"/>
          <w:sz w:val="32"/>
          <w:szCs w:val="32"/>
        </w:rPr>
        <w:t>并且用A4纸，装订成册。</w:t>
      </w:r>
    </w:p>
    <w:p w14:paraId="49B9F4D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720B5"/>
    <w:rsid w:val="45B72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3">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2024-11-22T07:12:00Z</dcterms:created>
  <dc:creator>༺༼࿅࿆࿄࿆齐彬࿄࿆࿅࿆༽༻</dc:creator>
  <cp:lastModifiedBy>༺༼࿅࿆࿄࿆齐彬࿄࿆࿅࿆༽༻</cp:lastModifiedBy>
  <dcterms:modified xsi:type="dcterms:W3CDTF">2024-11-22T07:12:33Z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FC8CA4A10C444F8F89823843135A2B20_11</vt:lpwstr>
  </property>
</Properties>
</file>